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82" w:rsidRPr="00EA7A82" w:rsidRDefault="001D02D6" w:rsidP="001D02D6">
      <w:pPr>
        <w:jc w:val="both"/>
        <w:rPr>
          <w:rFonts w:ascii="Calibri" w:hAnsi="Calibri"/>
          <w:b/>
          <w:i/>
          <w:sz w:val="28"/>
          <w:szCs w:val="28"/>
        </w:rPr>
      </w:pPr>
      <w:r>
        <w:rPr>
          <w:rFonts w:ascii="Calibri" w:hAnsi="Calibri"/>
          <w:b/>
          <w:i/>
          <w:sz w:val="28"/>
          <w:szCs w:val="28"/>
          <w:u w:val="single"/>
        </w:rPr>
        <w:t xml:space="preserve">ZŠ a ZUŠ nabízí od 1. 9. 2021 </w:t>
      </w:r>
      <w:r w:rsidRPr="004522C8">
        <w:rPr>
          <w:rFonts w:ascii="Calibri" w:hAnsi="Calibri"/>
          <w:b/>
          <w:i/>
          <w:sz w:val="28"/>
          <w:szCs w:val="28"/>
          <w:u w:val="single"/>
        </w:rPr>
        <w:t xml:space="preserve"> následující možnosti</w:t>
      </w:r>
      <w:r w:rsidRPr="004522C8">
        <w:rPr>
          <w:rFonts w:ascii="Calibri" w:hAnsi="Calibri"/>
          <w:b/>
          <w:i/>
          <w:sz w:val="28"/>
          <w:szCs w:val="28"/>
        </w:rPr>
        <w:t>:</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Práci podle vlastního Školního vzdělávacího programu s využitím zajímavých metod a forem práce včetně interaktivní výuky za podpory moderní techniky.</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Výuku matematiky metodou prof. Hejného – podle zájmu</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Příjemné prostředí s velmi dobrými pracovními podmínkami.</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Třídy s rozšířenou výukou hudební výchovy.</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Výuku žáků v ZUŠ v hudebním oboru (včetně pěveckých sborů) a v literárně dramatickém oboru.</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V 5. ročníku povinný předmět informatika.</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 xml:space="preserve">Volitelné předměty v 1. a 2. roč.: cvičení z angl. jazyka, dovedné ruce, český jazyk hravě, </w:t>
      </w:r>
    </w:p>
    <w:p w:rsidR="001D02D6" w:rsidRPr="00DB7232" w:rsidRDefault="001D02D6" w:rsidP="001D02D6">
      <w:pPr>
        <w:ind w:left="360"/>
        <w:rPr>
          <w:rFonts w:ascii="Calibri" w:hAnsi="Calibri"/>
        </w:rPr>
      </w:pPr>
      <w:r w:rsidRPr="00DB7232">
        <w:rPr>
          <w:rFonts w:ascii="Calibri" w:hAnsi="Calibri"/>
        </w:rPr>
        <w:t>v 6. - 9. roč.: konverzace z angl. jazyka, hudební výchova, informatika, technické činnosti, domácnost, seminář z přírodopisu, seminář ze zeměpisu, cvičení z čes. jazyka, keramika, pohybové hry, cvičení z matematiky.</w:t>
      </w:r>
    </w:p>
    <w:p w:rsidR="001D02D6" w:rsidRPr="00DB7232" w:rsidRDefault="001D02D6" w:rsidP="001D02D6">
      <w:pPr>
        <w:numPr>
          <w:ilvl w:val="0"/>
          <w:numId w:val="2"/>
        </w:numPr>
        <w:spacing w:after="0" w:line="240" w:lineRule="auto"/>
        <w:rPr>
          <w:rFonts w:ascii="Calibri" w:hAnsi="Calibri"/>
        </w:rPr>
      </w:pPr>
      <w:r w:rsidRPr="00DB7232">
        <w:rPr>
          <w:rFonts w:ascii="Calibri" w:hAnsi="Calibri"/>
        </w:rPr>
        <w:t>Nepovinné předměty a kroužky: pohybové hry, výtvarné činnosti, individuální logopedická péče, keramika, náboženství, výtvarná výchova, angličtina hrou, míčové hry, První pomoc</w:t>
      </w:r>
    </w:p>
    <w:p w:rsidR="001D02D6" w:rsidRPr="00DB7232" w:rsidRDefault="001D02D6" w:rsidP="001D02D6">
      <w:pPr>
        <w:ind w:left="360"/>
        <w:jc w:val="both"/>
        <w:rPr>
          <w:rFonts w:ascii="Calibri" w:hAnsi="Calibri"/>
        </w:rPr>
      </w:pPr>
      <w:r w:rsidRPr="00DB7232">
        <w:rPr>
          <w:rFonts w:ascii="Calibri" w:hAnsi="Calibri"/>
        </w:rPr>
        <w:t xml:space="preserve">šachový kroužek, sportovní kroužek, baseball, kroužek sportovních dovedností, Věda nás baví a </w:t>
      </w:r>
      <w:proofErr w:type="spellStart"/>
      <w:r w:rsidRPr="00DB7232">
        <w:rPr>
          <w:rFonts w:ascii="Calibri" w:hAnsi="Calibri"/>
        </w:rPr>
        <w:t>Capoeira</w:t>
      </w:r>
      <w:proofErr w:type="spellEnd"/>
      <w:r w:rsidRPr="00DB7232">
        <w:rPr>
          <w:rFonts w:ascii="Calibri" w:hAnsi="Calibri"/>
        </w:rPr>
        <w:t>.</w:t>
      </w:r>
    </w:p>
    <w:p w:rsidR="001D02D6" w:rsidRPr="00DB7232" w:rsidRDefault="001D02D6" w:rsidP="001D02D6">
      <w:pPr>
        <w:numPr>
          <w:ilvl w:val="0"/>
          <w:numId w:val="2"/>
        </w:numPr>
        <w:spacing w:after="0" w:line="240" w:lineRule="auto"/>
        <w:jc w:val="both"/>
        <w:rPr>
          <w:rFonts w:ascii="Calibri" w:hAnsi="Calibri"/>
        </w:rPr>
      </w:pPr>
      <w:r w:rsidRPr="00DB7232">
        <w:rPr>
          <w:rFonts w:ascii="Calibri" w:hAnsi="Calibri"/>
        </w:rPr>
        <w:t xml:space="preserve">Škola má k dispozici tři tělocvičny, zrekonstruovaný sportovní areál, dvě učebny pro výpočetní techniku, čtyři nově vybudované tzv. excelentní učebny pro výuku přírodovědných předmětů, techniky a robotiky, mnoho odborných učeben s kvalitním vybavením, ve všech třídách interaktivní tabule a počítače s přístupem na internet, informační centrum, rozsáhlou knihovnu, koncertní sál, školní družinu pro žáky 1. - 4. ročníku, vlastní kuchyň a jídelnu s volbou jídel. </w:t>
      </w:r>
    </w:p>
    <w:p w:rsidR="00E01C68" w:rsidRDefault="00E01C68" w:rsidP="00E01C68">
      <w:pPr>
        <w:rPr>
          <w:b/>
          <w:sz w:val="24"/>
          <w:szCs w:val="24"/>
        </w:rPr>
      </w:pPr>
    </w:p>
    <w:p w:rsidR="001D02D6" w:rsidRPr="001D02D6" w:rsidRDefault="001D02D6" w:rsidP="00E01C68">
      <w:pPr>
        <w:rPr>
          <w:b/>
          <w:i/>
          <w:sz w:val="28"/>
          <w:szCs w:val="28"/>
        </w:rPr>
      </w:pPr>
      <w:r w:rsidRPr="001D02D6">
        <w:rPr>
          <w:b/>
          <w:i/>
          <w:sz w:val="28"/>
          <w:szCs w:val="28"/>
        </w:rPr>
        <w:t>Další nabídka</w:t>
      </w:r>
    </w:p>
    <w:p w:rsidR="00E01C68" w:rsidRPr="00E01C68" w:rsidRDefault="00E01C68" w:rsidP="00E01C68">
      <w:pPr>
        <w:rPr>
          <w:b/>
          <w:sz w:val="24"/>
          <w:szCs w:val="24"/>
        </w:rPr>
      </w:pPr>
      <w:r w:rsidRPr="00E01C68">
        <w:rPr>
          <w:b/>
          <w:sz w:val="24"/>
          <w:szCs w:val="24"/>
        </w:rPr>
        <w:t>Matematika Hejného metodou</w:t>
      </w:r>
    </w:p>
    <w:p w:rsidR="00E01C68" w:rsidRPr="00DB7232" w:rsidRDefault="00E01C68" w:rsidP="00E01C68">
      <w:r w:rsidRPr="00DB7232">
        <w:t>Pokud máte zájem o výuku matematiky Hejného metodou, uveďte do pravého horního rohu přihlášky zkratku M-HEJ. Informace jsou na webu školy.</w:t>
      </w:r>
    </w:p>
    <w:p w:rsidR="00E01C68" w:rsidRPr="00DB7232" w:rsidRDefault="00E01C68" w:rsidP="00E01C68">
      <w:pPr>
        <w:shd w:val="clear" w:color="auto" w:fill="FFFFFF"/>
        <w:spacing w:after="0" w:line="240" w:lineRule="auto"/>
        <w:outlineLvl w:val="0"/>
        <w:rPr>
          <w:rFonts w:eastAsia="Times New Roman" w:cs="Times New Roman"/>
          <w:color w:val="000000"/>
          <w:spacing w:val="-15"/>
          <w:kern w:val="36"/>
          <w:lang w:eastAsia="cs-CZ"/>
        </w:rPr>
      </w:pPr>
      <w:r w:rsidRPr="00DB7232">
        <w:rPr>
          <w:rFonts w:eastAsia="Times New Roman" w:cs="Times New Roman"/>
          <w:color w:val="000000"/>
          <w:spacing w:val="-15"/>
          <w:kern w:val="36"/>
          <w:lang w:eastAsia="cs-CZ"/>
        </w:rPr>
        <w:t xml:space="preserve">Co je </w:t>
      </w:r>
      <w:bookmarkStart w:id="0" w:name="_GoBack"/>
      <w:bookmarkEnd w:id="0"/>
      <w:r w:rsidRPr="00DB7232">
        <w:rPr>
          <w:rFonts w:eastAsia="Times New Roman" w:cs="Times New Roman"/>
          <w:color w:val="000000"/>
          <w:spacing w:val="-15"/>
          <w:kern w:val="36"/>
          <w:lang w:eastAsia="cs-CZ"/>
        </w:rPr>
        <w:t xml:space="preserve">"Hejného </w:t>
      </w:r>
      <w:r w:rsidR="00DB7232">
        <w:rPr>
          <w:rFonts w:eastAsia="Times New Roman" w:cs="Times New Roman"/>
          <w:color w:val="000000"/>
          <w:spacing w:val="-15"/>
          <w:kern w:val="36"/>
          <w:lang w:eastAsia="cs-CZ"/>
        </w:rPr>
        <w:t xml:space="preserve"> </w:t>
      </w:r>
      <w:r w:rsidRPr="00DB7232">
        <w:rPr>
          <w:rFonts w:eastAsia="Times New Roman" w:cs="Times New Roman"/>
          <w:color w:val="000000"/>
          <w:spacing w:val="-15"/>
          <w:kern w:val="36"/>
          <w:lang w:eastAsia="cs-CZ"/>
        </w:rPr>
        <w:t>metoda?"</w:t>
      </w:r>
    </w:p>
    <w:p w:rsidR="00DB7232" w:rsidRPr="00DB7232" w:rsidRDefault="00E01C68" w:rsidP="00E01C68">
      <w:pPr>
        <w:shd w:val="clear" w:color="auto" w:fill="FFFFFF"/>
        <w:spacing w:after="0" w:line="240" w:lineRule="auto"/>
        <w:outlineLvl w:val="0"/>
        <w:rPr>
          <w:rFonts w:eastAsia="Times New Roman" w:cs="Times New Roman"/>
          <w:lang w:eastAsia="cs-CZ"/>
        </w:rPr>
      </w:pPr>
      <w:r w:rsidRPr="00DB7232">
        <w:rPr>
          <w:rFonts w:eastAsia="Times New Roman" w:cs="Times New Roman"/>
          <w:color w:val="000000"/>
          <w:lang w:eastAsia="cs-CZ"/>
        </w:rPr>
        <w:t>Jde o netradiční způsob výuky matematiky. Na rozdíl od tradiční výuky matematice zaměřené na nácvik standardních úloh je nová metoda zaměřena na budování matematických schémat, které si každý žák tvoří řešením vhodných úloh a diskusí se svými spolužáky. Hejného metoda je založena na respektování 12 klíčových principů, tak aby dítě objevovalo matematiku samo a s radostí.</w:t>
      </w:r>
      <w:r w:rsidRPr="00DB7232">
        <w:rPr>
          <w:rFonts w:eastAsia="Times New Roman" w:cs="Times New Roman"/>
          <w:color w:val="000000"/>
          <w:spacing w:val="-15"/>
          <w:kern w:val="36"/>
          <w:lang w:eastAsia="cs-CZ"/>
        </w:rPr>
        <w:t xml:space="preserve">   </w:t>
      </w:r>
      <w:r w:rsidR="00F85990" w:rsidRPr="00DB7232">
        <w:rPr>
          <w:rFonts w:eastAsia="Times New Roman" w:cs="Times New Roman"/>
          <w:color w:val="000000"/>
          <w:spacing w:val="-15"/>
          <w:kern w:val="36"/>
          <w:lang w:eastAsia="cs-CZ"/>
        </w:rPr>
        <w:t xml:space="preserve">        </w:t>
      </w:r>
      <w:hyperlink r:id="rId6" w:history="1">
        <w:r w:rsidRPr="00DB7232">
          <w:rPr>
            <w:rFonts w:eastAsia="Times New Roman" w:cs="Times New Roman"/>
            <w:lang w:eastAsia="cs-CZ"/>
          </w:rPr>
          <w:t>http://www.h-mat.cz/principy</w:t>
        </w:r>
      </w:hyperlink>
    </w:p>
    <w:p w:rsidR="00E01C68" w:rsidRDefault="00E01C68" w:rsidP="00E01C68">
      <w:pPr>
        <w:rPr>
          <w:sz w:val="24"/>
          <w:szCs w:val="24"/>
        </w:rPr>
      </w:pPr>
    </w:p>
    <w:p w:rsidR="00A03029" w:rsidRPr="00DB7232" w:rsidRDefault="00A03029" w:rsidP="00E01C68">
      <w:pPr>
        <w:rPr>
          <w:b/>
          <w:sz w:val="24"/>
          <w:szCs w:val="24"/>
        </w:rPr>
      </w:pPr>
      <w:r w:rsidRPr="00DB7232">
        <w:rPr>
          <w:b/>
          <w:sz w:val="24"/>
          <w:szCs w:val="24"/>
        </w:rPr>
        <w:t>Třídy s rozšířenou hudební výchovou (</w:t>
      </w:r>
      <w:proofErr w:type="spellStart"/>
      <w:r w:rsidRPr="00DB7232">
        <w:rPr>
          <w:b/>
          <w:sz w:val="24"/>
          <w:szCs w:val="24"/>
        </w:rPr>
        <w:t>RVHv</w:t>
      </w:r>
      <w:proofErr w:type="spellEnd"/>
      <w:r w:rsidRPr="00DB7232">
        <w:rPr>
          <w:b/>
          <w:sz w:val="24"/>
          <w:szCs w:val="24"/>
        </w:rPr>
        <w:t>)</w:t>
      </w:r>
    </w:p>
    <w:p w:rsidR="00A61065" w:rsidRPr="00DB7232" w:rsidRDefault="00A03029" w:rsidP="00A61065">
      <w:pPr>
        <w:jc w:val="both"/>
      </w:pPr>
      <w:r w:rsidRPr="00DB7232">
        <w:t>Mají dlouhou tradici a jejich smyslem je umožnit žákům rozvíjet své zájmy a schopnosti v hudební oblasti. V upraveném učebním plánu mají žáci 3 hodiny hudební výchovy týdně. Žákům umožňujeme rozvoj hlasových i rytmických dovedností, pohybových schopností a společnou práci v pěveckých sborech. Součástí výuky je také hra na hudební nástroj (v 1. třídě zobcová flétna). Cílem výuky není jen výchova budoucích hudebníků, ale celkový harmonický rozvoj osobnosti žáka</w:t>
      </w:r>
      <w:r w:rsidR="00A61065" w:rsidRPr="00DB7232">
        <w:t xml:space="preserve">. </w:t>
      </w:r>
    </w:p>
    <w:p w:rsidR="00A61065" w:rsidRPr="00DB7232" w:rsidRDefault="00A61065" w:rsidP="00A61065">
      <w:pPr>
        <w:jc w:val="both"/>
      </w:pPr>
      <w:r w:rsidRPr="00DB7232">
        <w:t xml:space="preserve">Pokud máte zájem o výuku v hudební třídě, uveďte do pravého horního rohu přihlášky zkratku </w:t>
      </w:r>
      <w:proofErr w:type="spellStart"/>
      <w:r w:rsidRPr="00DB7232">
        <w:t>RVHv</w:t>
      </w:r>
      <w:proofErr w:type="spellEnd"/>
      <w:r w:rsidRPr="00DB7232">
        <w:t>.</w:t>
      </w:r>
    </w:p>
    <w:p w:rsidR="00DB7232" w:rsidRDefault="00DB7232" w:rsidP="00E01C68">
      <w:pPr>
        <w:rPr>
          <w:b/>
          <w:sz w:val="24"/>
          <w:szCs w:val="24"/>
        </w:rPr>
      </w:pPr>
    </w:p>
    <w:p w:rsidR="00DB7232" w:rsidRDefault="00DB7232" w:rsidP="00E01C68">
      <w:pPr>
        <w:rPr>
          <w:b/>
          <w:sz w:val="24"/>
          <w:szCs w:val="24"/>
        </w:rPr>
      </w:pPr>
    </w:p>
    <w:p w:rsidR="00E01C68" w:rsidRPr="00E01C68" w:rsidRDefault="00E01C68" w:rsidP="00E01C68">
      <w:pPr>
        <w:rPr>
          <w:b/>
          <w:sz w:val="24"/>
          <w:szCs w:val="24"/>
        </w:rPr>
      </w:pPr>
      <w:r w:rsidRPr="00E01C68">
        <w:rPr>
          <w:b/>
          <w:sz w:val="24"/>
          <w:szCs w:val="24"/>
        </w:rPr>
        <w:lastRenderedPageBreak/>
        <w:t>Logopedická péče</w:t>
      </w:r>
    </w:p>
    <w:p w:rsidR="00E01C68" w:rsidRPr="00DB7232" w:rsidRDefault="00E01C68" w:rsidP="00E01C68">
      <w:r w:rsidRPr="00DB7232">
        <w:t xml:space="preserve">Pokud máte zájem o logopedickou péči, vyznačte na přihlášce ILP. Ta je určena pro děti, které mají vadu výslovnosti a nechodí k logopedovi, probíhá odpoledne po vyučování. Ostatní zvolené předměty jsou zahrnuty do výuky. </w:t>
      </w:r>
    </w:p>
    <w:p w:rsidR="00E01C68" w:rsidRPr="00E01C68" w:rsidRDefault="00E01C68" w:rsidP="00E01C68">
      <w:pPr>
        <w:shd w:val="clear" w:color="auto" w:fill="FFFFFF"/>
        <w:spacing w:before="255" w:after="300" w:line="240" w:lineRule="auto"/>
        <w:outlineLvl w:val="0"/>
        <w:rPr>
          <w:rFonts w:eastAsia="Times New Roman" w:cs="Times New Roman"/>
          <w:b/>
          <w:color w:val="000000"/>
          <w:spacing w:val="-15"/>
          <w:kern w:val="36"/>
          <w:sz w:val="24"/>
          <w:szCs w:val="24"/>
          <w:lang w:eastAsia="cs-CZ"/>
        </w:rPr>
      </w:pPr>
      <w:r>
        <w:rPr>
          <w:rFonts w:eastAsia="Times New Roman" w:cs="Times New Roman"/>
          <w:b/>
          <w:color w:val="000000"/>
          <w:spacing w:val="-15"/>
          <w:kern w:val="36"/>
          <w:sz w:val="24"/>
          <w:szCs w:val="24"/>
          <w:lang w:eastAsia="cs-CZ"/>
        </w:rPr>
        <w:t>Povinně-</w:t>
      </w:r>
      <w:r w:rsidRPr="00E01C68">
        <w:rPr>
          <w:rFonts w:eastAsia="Times New Roman" w:cs="Times New Roman"/>
          <w:b/>
          <w:color w:val="000000"/>
          <w:spacing w:val="-15"/>
          <w:kern w:val="36"/>
          <w:sz w:val="24"/>
          <w:szCs w:val="24"/>
          <w:lang w:eastAsia="cs-CZ"/>
        </w:rPr>
        <w:t>volitelný předmět</w:t>
      </w:r>
    </w:p>
    <w:p w:rsidR="005E175D" w:rsidRPr="00DB7232" w:rsidRDefault="005E175D">
      <w:r w:rsidRPr="00DB7232">
        <w:t xml:space="preserve">V 1. ročníku mají žáci 1 hodinu </w:t>
      </w:r>
      <w:r w:rsidR="00E01C68" w:rsidRPr="00DB7232">
        <w:t xml:space="preserve">týdně povinně-volitelný předmět a </w:t>
      </w:r>
      <w:r w:rsidRPr="00DB7232">
        <w:t>mohou vybírat</w:t>
      </w:r>
      <w:r w:rsidR="00E01C68" w:rsidRPr="00DB7232">
        <w:t xml:space="preserve"> jednu</w:t>
      </w:r>
      <w:r w:rsidRPr="00DB7232">
        <w:t xml:space="preserve"> z těchto možností</w:t>
      </w:r>
      <w:r w:rsidR="00E01C68" w:rsidRPr="00DB7232">
        <w:t xml:space="preserve"> (uveďte zkratkou do pravého horního rohu přihlášky)</w:t>
      </w:r>
      <w:r w:rsidRPr="00DB7232">
        <w:t>:</w:t>
      </w:r>
    </w:p>
    <w:p w:rsidR="00E01C68" w:rsidRPr="00DB7232" w:rsidRDefault="005E175D" w:rsidP="005E175D">
      <w:pPr>
        <w:pStyle w:val="Odstavecseseznamem"/>
        <w:numPr>
          <w:ilvl w:val="0"/>
          <w:numId w:val="1"/>
        </w:numPr>
      </w:pPr>
      <w:r w:rsidRPr="00DB7232">
        <w:t>CVAJ</w:t>
      </w:r>
      <w:r w:rsidR="00E01C68" w:rsidRPr="00DB7232">
        <w:t xml:space="preserve"> </w:t>
      </w:r>
      <w:r w:rsidRPr="00DB7232">
        <w:t xml:space="preserve"> </w:t>
      </w:r>
    </w:p>
    <w:p w:rsidR="005E175D" w:rsidRPr="00DB7232" w:rsidRDefault="005E175D" w:rsidP="00E01C68">
      <w:pPr>
        <w:pStyle w:val="Odstavecseseznamem"/>
      </w:pPr>
      <w:r w:rsidRPr="00DB7232">
        <w:t>Cvičení z anglického jazyka. Jedná se o elementární přípravu na výuku angličtiny, děti si osvojí základní slovní zásobu na téma rodina, barvy, čísla, hračky a naučí se několik jednoduchých písniček.</w:t>
      </w:r>
    </w:p>
    <w:p w:rsidR="00E01C68" w:rsidRPr="00DB7232" w:rsidRDefault="005E175D" w:rsidP="005E175D">
      <w:pPr>
        <w:pStyle w:val="Odstavecseseznamem"/>
        <w:numPr>
          <w:ilvl w:val="0"/>
          <w:numId w:val="1"/>
        </w:numPr>
      </w:pPr>
      <w:r w:rsidRPr="00DB7232">
        <w:t>DR</w:t>
      </w:r>
      <w:r w:rsidR="00E01C68" w:rsidRPr="00DB7232">
        <w:t xml:space="preserve"> </w:t>
      </w:r>
    </w:p>
    <w:p w:rsidR="005E175D" w:rsidRPr="00DB7232" w:rsidRDefault="005E175D" w:rsidP="00E01C68">
      <w:pPr>
        <w:pStyle w:val="Odstavecseseznamem"/>
      </w:pPr>
      <w:r w:rsidRPr="00DB7232">
        <w:t>Dovedné ruce. Děti budou vyrábět hezké věci pro radost, pracovat při tom v menší skupině než při běžné hodině, což umožní individuální přístup k žákům. Tento předmět slouží k rozvoji jemné motoriky, ke zlepšení dovedností jako je stříhání, lepení atd.</w:t>
      </w:r>
    </w:p>
    <w:p w:rsidR="00E01C68" w:rsidRPr="00DB7232" w:rsidRDefault="005E175D" w:rsidP="005E175D">
      <w:pPr>
        <w:pStyle w:val="Odstavecseseznamem"/>
        <w:numPr>
          <w:ilvl w:val="0"/>
          <w:numId w:val="1"/>
        </w:numPr>
      </w:pPr>
      <w:r w:rsidRPr="00DB7232">
        <w:t>ČJH</w:t>
      </w:r>
    </w:p>
    <w:p w:rsidR="005E175D" w:rsidRPr="00DB7232" w:rsidRDefault="005E175D" w:rsidP="00E01C68">
      <w:pPr>
        <w:pStyle w:val="Odstavecseseznamem"/>
      </w:pPr>
      <w:r w:rsidRPr="00DB7232">
        <w:t>Český jazyk hravě</w:t>
      </w:r>
      <w:r w:rsidR="00E427D4" w:rsidRPr="00DB7232">
        <w:t>. Předmět je zaměřen na hravé procvičování češtiny, rozšiřování slovní zásoby, správnou výslovnost, děti pracují v malých skupinách. Je rozhodně vhodné zvolit tento předmět také u žáků-cizinců, kteří dostatečně neznají český jazyk.</w:t>
      </w:r>
    </w:p>
    <w:p w:rsidR="00E01C68" w:rsidRPr="00DB7232" w:rsidRDefault="00E01C68" w:rsidP="00E01C68"/>
    <w:p w:rsidR="00E01C68" w:rsidRPr="00DB7232" w:rsidRDefault="00E01C68" w:rsidP="00E01C68">
      <w:r w:rsidRPr="00DB7232">
        <w:t>Podrobnější informace budou poskytnuty na schůzce rodičů po skončení nouzového stavu.</w:t>
      </w:r>
    </w:p>
    <w:p w:rsidR="00E01C68" w:rsidRPr="00E01C68" w:rsidRDefault="00E01C68" w:rsidP="00E01C68">
      <w:pPr>
        <w:rPr>
          <w:sz w:val="24"/>
          <w:szCs w:val="24"/>
        </w:rPr>
      </w:pPr>
    </w:p>
    <w:sectPr w:rsidR="00E01C68" w:rsidRPr="00E0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8C1"/>
    <w:multiLevelType w:val="hybridMultilevel"/>
    <w:tmpl w:val="CC72B1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E927CD5"/>
    <w:multiLevelType w:val="hybridMultilevel"/>
    <w:tmpl w:val="88B07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5D"/>
    <w:rsid w:val="001D02D6"/>
    <w:rsid w:val="002573B3"/>
    <w:rsid w:val="003A3777"/>
    <w:rsid w:val="005A55DD"/>
    <w:rsid w:val="005E175D"/>
    <w:rsid w:val="00A03029"/>
    <w:rsid w:val="00A61065"/>
    <w:rsid w:val="00DB7232"/>
    <w:rsid w:val="00E01C68"/>
    <w:rsid w:val="00E427D4"/>
    <w:rsid w:val="00EA7A82"/>
    <w:rsid w:val="00F85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1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at.cz/princip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3456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Hrdinova Jelena</dc:creator>
  <cp:lastModifiedBy>Němeček</cp:lastModifiedBy>
  <cp:revision>2</cp:revision>
  <dcterms:created xsi:type="dcterms:W3CDTF">2021-02-26T07:39:00Z</dcterms:created>
  <dcterms:modified xsi:type="dcterms:W3CDTF">2021-02-26T07:39:00Z</dcterms:modified>
</cp:coreProperties>
</file>